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00D7" w:rsidP="002A00D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2A00D7" w:rsidP="002A00D7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2A00D7" w:rsidP="002A00D7">
      <w:pPr>
        <w:jc w:val="center"/>
        <w:rPr>
          <w:sz w:val="26"/>
          <w:szCs w:val="26"/>
        </w:rPr>
      </w:pPr>
    </w:p>
    <w:p w:rsidR="002A00D7" w:rsidP="002A00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  4 мая 2026 года </w:t>
      </w:r>
    </w:p>
    <w:p w:rsidR="002A00D7" w:rsidP="002A00D7">
      <w:pPr>
        <w:jc w:val="both"/>
        <w:rPr>
          <w:sz w:val="26"/>
          <w:szCs w:val="26"/>
        </w:rPr>
      </w:pPr>
    </w:p>
    <w:p w:rsidR="002A00D7" w:rsidP="002A00D7">
      <w:pPr>
        <w:pStyle w:val="BodyText"/>
        <w:ind w:firstLine="567"/>
        <w:rPr>
          <w:szCs w:val="26"/>
        </w:rPr>
      </w:pPr>
      <w:r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  <w:r>
        <w:rPr>
          <w:szCs w:val="26"/>
        </w:rPr>
        <w:t xml:space="preserve">исполняя обязанности мирового судьи судебного </w:t>
      </w:r>
      <w:r>
        <w:rPr>
          <w:szCs w:val="26"/>
        </w:rPr>
        <w:t>участка  №</w:t>
      </w:r>
      <w:r>
        <w:rPr>
          <w:szCs w:val="26"/>
        </w:rPr>
        <w:t xml:space="preserve"> 5 Ханты-Мансийского судебного района,</w:t>
      </w:r>
    </w:p>
    <w:p w:rsidR="002A00D7" w:rsidP="002A00D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5-450-2805/2026,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</w:t>
      </w:r>
      <w:r>
        <w:rPr>
          <w:sz w:val="26"/>
          <w:szCs w:val="26"/>
        </w:rPr>
        <w:t xml:space="preserve">специалиста по кадрам МКДОУ ХМР Детский Сад Светлячок </w:t>
      </w:r>
      <w:r>
        <w:rPr>
          <w:sz w:val="26"/>
          <w:szCs w:val="26"/>
        </w:rPr>
        <w:t>Еремеевой</w:t>
      </w:r>
      <w:r>
        <w:rPr>
          <w:sz w:val="26"/>
          <w:szCs w:val="26"/>
        </w:rPr>
        <w:t xml:space="preserve"> </w:t>
      </w:r>
      <w:r w:rsidR="00406ED8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2A00D7" w:rsidP="002A00D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2A00D7" w:rsidP="002A00D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Еремеева</w:t>
      </w:r>
      <w:r>
        <w:rPr>
          <w:sz w:val="26"/>
          <w:szCs w:val="26"/>
        </w:rPr>
        <w:t xml:space="preserve"> С.С., являясь специалистом по кадрам МКДОУ ХМР Детский Сад Светлячок и исполняя свои обязанности по адресу: </w:t>
      </w:r>
      <w:r w:rsidR="00406ED8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в нарушение п.3 ст.11 Федерального закона от 01.04.1996 № 27-ФЗ не представил в ОСФР по Ханты-Мансийскому автономному округу - Югре в установленные сроки отчет по форме ЕФС-1, раздел 1 подраздел 1.2 за 2025 год и совершил своими действиями в 00 часов 01 минуту 27.01.2026 правонарушение, предусмотренное ч.1 ст.15.33.2 КоАП РФ. </w:t>
      </w:r>
    </w:p>
    <w:p w:rsidR="002A00D7" w:rsidP="002A00D7">
      <w:pPr>
        <w:pStyle w:val="BodyText"/>
        <w:ind w:firstLine="708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 судебное заседание </w:t>
      </w:r>
      <w:r>
        <w:rPr>
          <w:sz w:val="28"/>
          <w:szCs w:val="26"/>
        </w:rPr>
        <w:t>Еремеева</w:t>
      </w:r>
      <w:r>
        <w:rPr>
          <w:sz w:val="28"/>
          <w:szCs w:val="26"/>
        </w:rPr>
        <w:t xml:space="preserve"> С.С. </w:t>
      </w:r>
      <w:r>
        <w:rPr>
          <w:color w:val="000000" w:themeColor="text1"/>
          <w:sz w:val="28"/>
          <w:szCs w:val="26"/>
        </w:rPr>
        <w:t>не явилась, о месте и времени рассмотрения дела была надлежаще уведомлена.</w:t>
      </w:r>
    </w:p>
    <w:p w:rsidR="002A00D7" w:rsidRPr="002A00D7" w:rsidP="002A00D7">
      <w:pPr>
        <w:jc w:val="both"/>
        <w:rPr>
          <w:sz w:val="28"/>
          <w:szCs w:val="26"/>
        </w:rPr>
      </w:pPr>
      <w:r>
        <w:rPr>
          <w:sz w:val="28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sz w:val="28"/>
          <w:szCs w:val="26"/>
        </w:rPr>
        <w:t>и</w:t>
      </w:r>
      <w:r>
        <w:rPr>
          <w:sz w:val="28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</w:t>
      </w:r>
      <w:r>
        <w:rPr>
          <w:color w:val="000000" w:themeColor="text1"/>
          <w:sz w:val="26"/>
          <w:szCs w:val="26"/>
        </w:rPr>
        <w:t>.</w:t>
      </w:r>
    </w:p>
    <w:p w:rsidR="002A00D7" w:rsidP="002A00D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2A00D7" w:rsidP="002A00D7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i w:val="0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2A00D7" w:rsidP="002A00D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п.3 ст. 11 N27-ФЗ от 01.04.2016 г. «Об индивидуальном (персонифицированном) учете в системе обязательного пенсионного страхования», форма ЕФС-1 раздел 1, подраздел 1,2 в отношении застрахованных лиц предоставляется страхователем по окончании календарного года, не позднее 25 числа месяца, следующего за отчетным периодом. </w:t>
      </w:r>
    </w:p>
    <w:p w:rsidR="002A00D7" w:rsidP="002A00D7">
      <w:pPr>
        <w:pStyle w:val="BodyTextIndent"/>
        <w:ind w:firstLine="708"/>
        <w:rPr>
          <w:sz w:val="26"/>
          <w:szCs w:val="26"/>
        </w:rPr>
      </w:pPr>
      <w:r>
        <w:rPr>
          <w:bCs/>
          <w:sz w:val="26"/>
          <w:szCs w:val="26"/>
        </w:rPr>
        <w:t>В нарушение вышеуказанных норм, в установленные законом сроки не предоставил отчет по форме ЕФС-1, раздел 1.2 за 2025 года.  Данный отчет был представлен страхователем по телекоммуникационным каналам связи 25.02.2026.</w:t>
      </w:r>
    </w:p>
    <w:p w:rsidR="002A00D7" w:rsidP="002A00D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00D7" w:rsidP="002A00D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2A00D7" w:rsidP="002A00D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Еремеевой</w:t>
      </w:r>
      <w:r>
        <w:rPr>
          <w:sz w:val="26"/>
          <w:szCs w:val="26"/>
        </w:rPr>
        <w:t xml:space="preserve"> С.С. в совершении вышеуказанных действий подтверждается исследованными судом: </w:t>
      </w:r>
    </w:p>
    <w:p w:rsidR="002A00D7" w:rsidP="002A00D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2A00D7" w:rsidP="002A00D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-актом</w:t>
      </w:r>
    </w:p>
    <w:p w:rsidR="002A00D7" w:rsidP="002A00D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-отчетностью со скриншотом программного обеспечения;</w:t>
      </w:r>
    </w:p>
    <w:p w:rsidR="002A00D7" w:rsidP="002A00D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2A00D7" w:rsidP="002A00D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приказа</w:t>
      </w:r>
    </w:p>
    <w:p w:rsidR="002A00D7" w:rsidP="002A00D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2A00D7" w:rsidP="002A00D7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A00D7" w:rsidP="002A00D7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 w:rsidR="002A00D7" w:rsidP="002A00D7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Отягчающих административную ответственность обстоятельств мировым судьей не установлено.  </w:t>
      </w:r>
    </w:p>
    <w:p w:rsidR="002A00D7" w:rsidP="002A00D7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Оснований для применения положений </w:t>
      </w:r>
      <w:hyperlink r:id="rId5" w:anchor="/document/12125267/entry/4111" w:history="1">
        <w:r>
          <w:rPr>
            <w:rStyle w:val="Hyperlink"/>
            <w:color w:val="auto"/>
            <w:sz w:val="26"/>
            <w:szCs w:val="26"/>
            <w:u w:val="none"/>
          </w:rPr>
          <w:t>ч. 1 ст. 4.1.1</w:t>
        </w:r>
      </w:hyperlink>
      <w:r>
        <w:rPr>
          <w:sz w:val="26"/>
          <w:szCs w:val="26"/>
        </w:rPr>
        <w:t xml:space="preserve"> КоАП РФ, предусматривающей возможность </w:t>
      </w:r>
      <w:r>
        <w:rPr>
          <w:iCs/>
          <w:sz w:val="26"/>
          <w:szCs w:val="26"/>
        </w:rPr>
        <w:t>замены</w:t>
      </w:r>
      <w:r>
        <w:rPr>
          <w:sz w:val="26"/>
          <w:szCs w:val="26"/>
        </w:rPr>
        <w:t xml:space="preserve"> административного наказания виде административного </w:t>
      </w:r>
      <w:r>
        <w:rPr>
          <w:iCs/>
          <w:sz w:val="26"/>
          <w:szCs w:val="26"/>
        </w:rPr>
        <w:t>штрафа</w:t>
      </w:r>
      <w:r>
        <w:rPr>
          <w:sz w:val="26"/>
          <w:szCs w:val="26"/>
        </w:rPr>
        <w:t xml:space="preserve"> на предупреждение, не имеется.</w:t>
      </w:r>
    </w:p>
    <w:p w:rsidR="002A00D7" w:rsidP="002A00D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2A00D7" w:rsidP="002A00D7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2A00D7" w:rsidP="002A00D7">
      <w:pPr>
        <w:jc w:val="center"/>
        <w:rPr>
          <w:snapToGrid w:val="0"/>
          <w:color w:val="000000"/>
          <w:sz w:val="26"/>
          <w:szCs w:val="26"/>
        </w:rPr>
      </w:pPr>
    </w:p>
    <w:p w:rsidR="002A00D7" w:rsidP="002A00D7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специалиста по кадрам МКДОУ ХМР Детский Сад Светлячок </w:t>
      </w:r>
      <w:r>
        <w:rPr>
          <w:szCs w:val="26"/>
        </w:rPr>
        <w:t>Еремееву</w:t>
      </w:r>
      <w:r>
        <w:rPr>
          <w:szCs w:val="26"/>
        </w:rPr>
        <w:t xml:space="preserve"> </w:t>
      </w:r>
      <w:r w:rsidR="00406ED8">
        <w:rPr>
          <w:b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2A00D7" w:rsidP="002A00D7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2A00D7" w:rsidP="002A00D7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</w:t>
      </w:r>
      <w:r>
        <w:rPr>
          <w:color w:val="auto"/>
          <w:szCs w:val="26"/>
        </w:rPr>
        <w:t xml:space="preserve">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2A00D7" w:rsidP="002A00D7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2A00D7" w:rsidP="002A00D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2A00D7" w:rsidP="002A0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2A00D7" w:rsidP="002A0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2A00D7" w:rsidP="002A0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2A00D7" w:rsidP="002A0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2A00D7" w:rsidP="002A0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2A00D7" w:rsidP="002A0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2A00D7" w:rsidP="002A0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2A00D7" w:rsidP="002A0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2A00D7" w:rsidP="002A0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2A00D7" w:rsidP="002A0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79702700000000407347</w:t>
      </w:r>
    </w:p>
    <w:p w:rsidR="002A00D7" w:rsidP="002A00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2A00D7" w:rsidP="002A00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2A00D7" w:rsidP="002A00D7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2A00D7" w:rsidP="002A00D7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2A00D7" w:rsidP="002A00D7"/>
    <w:p w:rsidR="002A00D7" w:rsidP="002A00D7"/>
    <w:p w:rsidR="00AB6BB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39"/>
    <w:rsid w:val="00127839"/>
    <w:rsid w:val="002A00D7"/>
    <w:rsid w:val="00406ED8"/>
    <w:rsid w:val="00AB6B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C9093D-A93E-4831-8CEC-4F67E2BB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A00D7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2A00D7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2A00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2A00D7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2A0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2A00D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2A00D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2A00D7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2A0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2A00D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A00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